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A4" w:rsidRDefault="003254A4" w:rsidP="00325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3254A4" w:rsidRDefault="003254A4" w:rsidP="00325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3254A4" w:rsidRDefault="0006201C" w:rsidP="00325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5В0505</w:t>
      </w:r>
      <w:r w:rsidR="003254A4">
        <w:rPr>
          <w:rFonts w:ascii="Times New Roman" w:hAnsi="Times New Roman" w:cs="Times New Roman"/>
          <w:sz w:val="24"/>
          <w:szCs w:val="24"/>
          <w:shd w:val="clear" w:color="auto" w:fill="FFFFFF"/>
        </w:rPr>
        <w:t>00 -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Регионоведение</w:t>
      </w:r>
      <w:proofErr w:type="spellEnd"/>
    </w:p>
    <w:p w:rsidR="003254A4" w:rsidRDefault="003254A4" w:rsidP="0032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3254A4" w:rsidRDefault="0006201C" w:rsidP="0032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ориентированный иностранный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языкю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Часть 1</w:t>
      </w:r>
    </w:p>
    <w:p w:rsidR="003254A4" w:rsidRDefault="003254A4" w:rsidP="00325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2018-2019уч. год</w:t>
      </w:r>
    </w:p>
    <w:p w:rsidR="003254A4" w:rsidRDefault="003254A4" w:rsidP="00325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2E3523" w:rsidRDefault="002E3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POIYa1213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 w:rsidP="00325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иностранный язык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 к.ф.н., и.о. доцент</w:t>
            </w: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307</w:t>
            </w: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2478328 </w:t>
            </w: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курса является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студентов техники чтения иноязычного текста; 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на заданную тему на основе прочитанного/прослушанного, выражая свое мнение и отношение;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 обмен мнениям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необходимыми справочными и лексикографическими материалами; 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литературного перевода на русский язык и     редактирования текстов;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 (см. модули);</w:t>
            </w:r>
          </w:p>
          <w:p w:rsidR="003254A4" w:rsidRDefault="003254A4" w:rsidP="00044210">
            <w:pPr>
              <w:pStyle w:val="a6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</w:t>
            </w:r>
          </w:p>
          <w:p w:rsidR="003254A4" w:rsidRDefault="003254A4">
            <w:pPr>
              <w:tabs>
                <w:tab w:val="left" w:pos="483"/>
              </w:tabs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язык– Часть 1.</w:t>
            </w:r>
          </w:p>
        </w:tc>
      </w:tr>
      <w:tr w:rsidR="003254A4" w:rsidTr="003254A4">
        <w:trPr>
          <w:trHeight w:val="5916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r>
              <w:rPr>
                <w:lang w:val="fr-FR" w:eastAsia="en-US"/>
              </w:rPr>
              <w:t>1. Hachette Livre. 20</w:t>
            </w:r>
            <w:r>
              <w:rPr>
                <w:lang w:eastAsia="en-US"/>
              </w:rPr>
              <w:t>12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И.Н.Попова, Ж.А.Казакова, Г.М.Ковальчук Французский язык – </w:t>
            </w:r>
            <w:r>
              <w:rPr>
                <w:lang w:val="fr-FR" w:eastAsia="en-US"/>
              </w:rPr>
              <w:t>Manueldefran</w:t>
            </w:r>
            <w:proofErr w:type="spellStart"/>
            <w:r>
              <w:rPr>
                <w:lang w:eastAsia="en-US"/>
              </w:rPr>
              <w:t>ç</w:t>
            </w:r>
            <w:proofErr w:type="spellEnd"/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2015, - 576 с. 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2015. -  p.130.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</w:t>
            </w:r>
            <w:r>
              <w:rPr>
                <w:lang w:eastAsia="en-US"/>
              </w:rPr>
              <w:t>13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Laurence Riehl, Michel Soignet, Objectif diplomatie, Le Français des relations européennes et internationales, niveau A1/A2. Hachette. 2017</w:t>
            </w:r>
          </w:p>
          <w:p w:rsidR="003254A4" w:rsidRDefault="003254A4" w:rsidP="00044210">
            <w:pPr>
              <w:pStyle w:val="a5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</w:t>
            </w:r>
          </w:p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lang w:val="en-US"/>
              </w:rPr>
              <w:t>gulnar</w:t>
            </w:r>
            <w:proofErr w:type="spellEnd"/>
            <w:r>
              <w:t>1962@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254A4" w:rsidRDefault="003254A4" w:rsidP="00044210">
            <w:pPr>
              <w:pStyle w:val="a6"/>
              <w:numPr>
                <w:ilvl w:val="0"/>
                <w:numId w:val="3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4" w:rsidTr="003254A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3254A4" w:rsidRDefault="0032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3254A4" w:rsidRDefault="003254A4" w:rsidP="003254A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3254A4" w:rsidRDefault="003254A4" w:rsidP="00325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45" w:type="dxa"/>
        <w:tblInd w:w="-431" w:type="dxa"/>
        <w:tblLayout w:type="fixed"/>
        <w:tblLook w:val="04A0"/>
      </w:tblPr>
      <w:tblGrid>
        <w:gridCol w:w="1552"/>
        <w:gridCol w:w="4760"/>
        <w:gridCol w:w="1877"/>
        <w:gridCol w:w="1456"/>
      </w:tblGrid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06201C" w:rsidRDefault="0095695E">
            <w:pPr>
              <w:pStyle w:val="a5"/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Unite 1</w:t>
            </w:r>
            <w:r w:rsidR="003254A4">
              <w:rPr>
                <w:b/>
                <w:lang w:eastAsia="en-US"/>
              </w:rPr>
              <w:t>:</w:t>
            </w:r>
            <w:r w:rsidR="0006201C">
              <w:rPr>
                <w:lang w:eastAsia="en-US"/>
              </w:rPr>
              <w:t xml:space="preserve"> </w:t>
            </w:r>
            <w:proofErr w:type="spellStart"/>
            <w:r w:rsidR="0006201C">
              <w:rPr>
                <w:lang w:eastAsia="en-US"/>
              </w:rPr>
              <w:t>Dans</w:t>
            </w:r>
            <w:proofErr w:type="spellEnd"/>
            <w:r w:rsidR="0006201C">
              <w:rPr>
                <w:lang w:eastAsia="en-US"/>
              </w:rPr>
              <w:t xml:space="preserve"> </w:t>
            </w:r>
            <w:proofErr w:type="spellStart"/>
            <w:r w:rsidR="0006201C">
              <w:rPr>
                <w:lang w:eastAsia="en-US"/>
              </w:rPr>
              <w:t>une</w:t>
            </w:r>
            <w:proofErr w:type="spellEnd"/>
            <w:r w:rsidR="0006201C">
              <w:rPr>
                <w:lang w:eastAsia="en-US"/>
              </w:rPr>
              <w:t xml:space="preserve"> </w:t>
            </w:r>
            <w:proofErr w:type="spellStart"/>
            <w:r w:rsidR="0006201C">
              <w:rPr>
                <w:lang w:eastAsia="en-US"/>
              </w:rPr>
              <w:t>reception</w:t>
            </w:r>
            <w:proofErr w:type="spellEnd"/>
            <w:r w:rsidR="0006201C">
              <w:rPr>
                <w:lang w:eastAsia="en-US"/>
              </w:rPr>
              <w:t>.</w:t>
            </w:r>
          </w:p>
          <w:p w:rsidR="003254A4" w:rsidRDefault="0006201C" w:rsidP="0006201C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Se presenter. remercier,prendre conge,demander des nouvelles,presenter qn,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 xml:space="preserve">:  </w:t>
            </w:r>
            <w:r w:rsidR="0006201C">
              <w:rPr>
                <w:lang w:val="fr-FR" w:eastAsia="en-US"/>
              </w:rPr>
              <w:t>ecrire un courriel ou une lettre</w:t>
            </w:r>
          </w:p>
          <w:p w:rsidR="003254A4" w:rsidRDefault="003254A4" w:rsidP="0006201C">
            <w:pPr>
              <w:pStyle w:val="a5"/>
              <w:jc w:val="both"/>
              <w:rPr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2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95E" w:rsidRDefault="00956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Unite 2</w:t>
            </w:r>
            <w:r w:rsidR="003254A4" w:rsidRPr="0095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</w:t>
            </w:r>
            <w:r w:rsidRPr="0095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fait</w:t>
            </w:r>
            <w:r w:rsidRPr="0095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quoi</w:t>
            </w:r>
            <w:r w:rsidRPr="009569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responsabilites professionnelles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 w:rsidRPr="003254A4">
              <w:rPr>
                <w:lang w:val="fr-FR" w:eastAsia="en-US"/>
              </w:rPr>
              <w:t>: Evaluation</w:t>
            </w:r>
          </w:p>
          <w:p w:rsidR="0095695E" w:rsidRDefault="003254A4" w:rsidP="00956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956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Caracteriser qn</w:t>
            </w:r>
          </w:p>
          <w:p w:rsidR="003254A4" w:rsidRDefault="003254A4" w:rsidP="00062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pStyle w:val="a5"/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Unite 3</w:t>
            </w:r>
            <w:r w:rsidR="003254A4">
              <w:rPr>
                <w:b/>
                <w:lang w:val="fr-FR" w:eastAsia="en-US"/>
              </w:rPr>
              <w:t>:</w:t>
            </w:r>
            <w:r w:rsidR="003254A4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 w:rsidRPr="003254A4">
              <w:rPr>
                <w:lang w:val="fr-FR" w:eastAsia="en-US"/>
              </w:rPr>
              <w:t>:. Evaluation</w:t>
            </w:r>
          </w:p>
          <w:p w:rsidR="003254A4" w:rsidRDefault="003254A4">
            <w:pPr>
              <w:pStyle w:val="a5"/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3254A4" w:rsidRDefault="003254A4" w:rsidP="0095695E">
            <w:pPr>
              <w:pStyle w:val="a5"/>
              <w:jc w:val="both"/>
              <w:rPr>
                <w:b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rPr>
          <w:trHeight w:val="1407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C’est mon choix.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2E3523" w:rsidRDefault="001E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rPr>
          <w:trHeight w:val="263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>: Evaluation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61" w:rsidRDefault="0095695E" w:rsidP="00577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77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C`est de la part de qui</w:t>
            </w:r>
          </w:p>
          <w:p w:rsidR="00577061" w:rsidRDefault="00577061" w:rsidP="00577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au telephone, enregistrer un message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1E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7706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>: Evaluation</w:t>
            </w:r>
          </w:p>
          <w:p w:rsidR="003254A4" w:rsidRDefault="003254A4" w:rsidP="00577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fr-FR"/>
              </w:rPr>
              <w:t>Unite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7: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8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577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Ministere des Affaires etrangeres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3254A4" w:rsidRDefault="003254A4" w:rsidP="00577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>: Evaluation</w:t>
            </w:r>
          </w:p>
          <w:p w:rsidR="00577061" w:rsidRDefault="003254A4" w:rsidP="00577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ialogue </w:t>
            </w:r>
            <w:r w:rsidR="00577061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/ demander un chemin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577061">
              <w:rPr>
                <w:b/>
                <w:lang w:val="fr-FR"/>
              </w:rPr>
              <w:t xml:space="preserve"> 9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Grammaire : La place des adjectifs qualificatifs. Commander, exprimer sa satisfaction, son mécontentement 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9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>: Evaluation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rPr>
          <w:trHeight w:val="2031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577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470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10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4470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restaurant</w:t>
            </w:r>
          </w:p>
          <w:p w:rsidR="003254A4" w:rsidRDefault="00447057" w:rsidP="004470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Acceuillir /etre acceuilli,prendre une commande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447057">
              <w:rPr>
                <w:b/>
                <w:lang w:val="fr-FR"/>
              </w:rPr>
              <w:t xml:space="preserve"> 11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</w:t>
            </w:r>
            <w:r w:rsidR="00447057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Accepter ou refuser  une invitation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»</w:t>
            </w:r>
          </w:p>
          <w:p w:rsidR="003254A4" w:rsidRDefault="003254A4" w:rsidP="00447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Fa</w:t>
            </w:r>
            <w:r w:rsidR="00447057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ire les exercices de la leçon 10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447057">
              <w:rPr>
                <w:b/>
                <w:lang w:val="fr-FR"/>
              </w:rPr>
              <w:t xml:space="preserve">12 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Décrire son logement par écrit</w:t>
            </w:r>
          </w:p>
          <w:p w:rsidR="003254A4" w:rsidRDefault="003254A4" w:rsidP="00447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</w:t>
            </w:r>
            <w:r w:rsidR="00447057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12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447057">
              <w:rPr>
                <w:b/>
                <w:lang w:val="fr-FR"/>
              </w:rPr>
              <w:t>13</w:t>
            </w:r>
            <w:r w:rsidR="003254A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254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Comprendre/faire des recommandations.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Infinitif et impératif.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Pr="00447057" w:rsidRDefault="003254A4">
            <w:pPr>
              <w:pStyle w:val="a5"/>
              <w:jc w:val="both"/>
              <w:rPr>
                <w:lang w:val="en-US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 xml:space="preserve">РСП: </w:t>
            </w:r>
            <w:proofErr w:type="spellStart"/>
            <w:r w:rsidR="00447057">
              <w:rPr>
                <w:lang w:val="en-US" w:eastAsia="en-US"/>
              </w:rPr>
              <w:t>Vous</w:t>
            </w:r>
            <w:proofErr w:type="spellEnd"/>
            <w:r w:rsidR="00447057">
              <w:rPr>
                <w:lang w:val="en-US" w:eastAsia="en-US"/>
              </w:rPr>
              <w:t xml:space="preserve"> </w:t>
            </w:r>
            <w:proofErr w:type="spellStart"/>
            <w:r w:rsidR="00447057">
              <w:rPr>
                <w:lang w:val="en-US" w:eastAsia="en-US"/>
              </w:rPr>
              <w:t>etes</w:t>
            </w:r>
            <w:proofErr w:type="spellEnd"/>
            <w:r w:rsidR="00447057">
              <w:rPr>
                <w:lang w:val="en-US" w:eastAsia="en-US"/>
              </w:rPr>
              <w:t xml:space="preserve"> </w:t>
            </w:r>
            <w:proofErr w:type="spellStart"/>
            <w:r w:rsidR="00447057">
              <w:rPr>
                <w:lang w:val="en-US" w:eastAsia="en-US"/>
              </w:rPr>
              <w:t>bien</w:t>
            </w:r>
            <w:proofErr w:type="spellEnd"/>
            <w:r w:rsidR="00447057">
              <w:rPr>
                <w:lang w:val="en-US" w:eastAsia="en-US"/>
              </w:rPr>
              <w:t xml:space="preserve"> loge</w:t>
            </w:r>
          </w:p>
          <w:p w:rsidR="003254A4" w:rsidRDefault="003254A4" w:rsidP="00447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956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Unite</w:t>
            </w:r>
            <w:r w:rsidR="00447057">
              <w:rPr>
                <w:b/>
                <w:lang w:val="fr-FR"/>
              </w:rPr>
              <w:t xml:space="preserve"> 14 </w:t>
            </w:r>
            <w:r w:rsidR="00447057" w:rsidRPr="00447057">
              <w:rPr>
                <w:lang w:val="fr-FR"/>
              </w:rPr>
              <w:t>Le logement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pStyle w:val="a5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</w:t>
            </w:r>
            <w:r>
              <w:rPr>
                <w:lang w:val="fr-FR" w:eastAsia="en-US"/>
              </w:rPr>
              <w:t>: Evaluation</w:t>
            </w:r>
          </w:p>
          <w:p w:rsidR="003254A4" w:rsidRDefault="003254A4" w:rsidP="00447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447057" w:rsidRPr="00447057">
              <w:rPr>
                <w:lang w:val="fr-FR"/>
              </w:rPr>
              <w:t>Vous etes bien loge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3254A4" w:rsidTr="001E163B">
        <w:trPr>
          <w:trHeight w:val="1193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3254A4" w:rsidRDefault="0032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254A4" w:rsidTr="001E163B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A4" w:rsidRDefault="003254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4A4" w:rsidRDefault="0032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254A4" w:rsidRDefault="003254A4" w:rsidP="0032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3254A4" w:rsidRDefault="003254A4" w:rsidP="003254A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 кафедрой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254A4" w:rsidRDefault="003254A4" w:rsidP="003254A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3254A4" w:rsidRDefault="003254A4" w:rsidP="0032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4A4" w:rsidRDefault="003254A4" w:rsidP="0032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A4" w:rsidRDefault="003254A4" w:rsidP="00325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55" w:rsidRDefault="002E3523"/>
    <w:sectPr w:rsidR="00931855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2E70"/>
    <w:multiLevelType w:val="hybridMultilevel"/>
    <w:tmpl w:val="BAE6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4A4"/>
    <w:rsid w:val="0006201C"/>
    <w:rsid w:val="001E163B"/>
    <w:rsid w:val="002E3523"/>
    <w:rsid w:val="003254A4"/>
    <w:rsid w:val="00447057"/>
    <w:rsid w:val="00577061"/>
    <w:rsid w:val="005B7184"/>
    <w:rsid w:val="007953EB"/>
    <w:rsid w:val="0095695E"/>
    <w:rsid w:val="00A126C4"/>
    <w:rsid w:val="00C8120C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4A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25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2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4A4"/>
    <w:pPr>
      <w:ind w:left="720"/>
      <w:contextualSpacing/>
    </w:pPr>
  </w:style>
  <w:style w:type="table" w:styleId="a7">
    <w:name w:val="Table Grid"/>
    <w:basedOn w:val="a1"/>
    <w:uiPriority w:val="59"/>
    <w:rsid w:val="0032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2019-02-04T21:25:00Z</dcterms:created>
  <dcterms:modified xsi:type="dcterms:W3CDTF">2019-02-04T22:25:00Z</dcterms:modified>
</cp:coreProperties>
</file>